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96C7B" w14:textId="77777777" w:rsidR="00800C71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проведения плановой документарной проверки</w:t>
      </w:r>
    </w:p>
    <w:p w14:paraId="0AFFF9E6" w14:textId="77777777" w:rsid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при осуществлении контроля в сфере закупок товаров,</w:t>
      </w:r>
      <w:r w:rsidR="00664166" w:rsidRPr="002C648B">
        <w:rPr>
          <w:rFonts w:ascii="Times New Roman" w:hAnsi="Times New Roman" w:cs="Times New Roman"/>
          <w:sz w:val="24"/>
          <w:szCs w:val="24"/>
        </w:rPr>
        <w:t xml:space="preserve"> </w:t>
      </w:r>
      <w:r w:rsidRPr="002C648B">
        <w:rPr>
          <w:rFonts w:ascii="Times New Roman" w:hAnsi="Times New Roman" w:cs="Times New Roman"/>
          <w:sz w:val="24"/>
          <w:szCs w:val="24"/>
        </w:rPr>
        <w:t>работ, услуг</w:t>
      </w:r>
    </w:p>
    <w:p w14:paraId="36A18018" w14:textId="760DD060" w:rsidR="00664166" w:rsidRP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предусмотренного частью 3 статьи 99 Федерального</w:t>
      </w:r>
      <w:r w:rsidR="00664166" w:rsidRPr="002C648B">
        <w:rPr>
          <w:rFonts w:ascii="Times New Roman" w:hAnsi="Times New Roman" w:cs="Times New Roman"/>
          <w:sz w:val="24"/>
          <w:szCs w:val="24"/>
        </w:rPr>
        <w:t xml:space="preserve"> </w:t>
      </w:r>
      <w:r w:rsidRPr="002C648B">
        <w:rPr>
          <w:rFonts w:ascii="Times New Roman" w:hAnsi="Times New Roman" w:cs="Times New Roman"/>
          <w:sz w:val="24"/>
          <w:szCs w:val="24"/>
        </w:rPr>
        <w:t>закона</w:t>
      </w:r>
    </w:p>
    <w:p w14:paraId="4FB55349" w14:textId="09BD1A2A" w:rsidR="00800C71" w:rsidRP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от 05.04.2013 № 44-ФЗ «О контрактной системе в сфере</w:t>
      </w:r>
    </w:p>
    <w:p w14:paraId="7A48FD6B" w14:textId="77777777" w:rsidR="00800C71" w:rsidRPr="002C648B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</w:t>
      </w:r>
    </w:p>
    <w:p w14:paraId="381D0A08" w14:textId="77777777" w:rsidR="00664166" w:rsidRPr="002C648B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государственных и муниципальных нужд»</w:t>
      </w:r>
    </w:p>
    <w:p w14:paraId="55703F6E" w14:textId="69049D5F" w:rsidR="00CF0E80" w:rsidRDefault="007E18B4" w:rsidP="00CF6AC0">
      <w:pPr>
        <w:spacing w:line="240" w:lineRule="auto"/>
        <w:ind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МКУ ЦОФ</w:t>
      </w:r>
    </w:p>
    <w:p w14:paraId="3CA4CF38" w14:textId="0AB39EEC" w:rsidR="000C3396" w:rsidRDefault="00800C71" w:rsidP="000C33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4C33">
        <w:rPr>
          <w:rFonts w:ascii="Times New Roman" w:hAnsi="Times New Roman"/>
          <w:sz w:val="24"/>
          <w:szCs w:val="24"/>
        </w:rPr>
        <w:t xml:space="preserve">Администрация ЗАТО город Заозерск осуществляет </w:t>
      </w:r>
      <w:r w:rsidR="00664166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сфере закупок предусмотренный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</w:t>
      </w:r>
      <w:r w:rsidR="00664166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61C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91561C" w:rsidRPr="000C3396">
        <w:rPr>
          <w:rFonts w:ascii="Times New Roman" w:hAnsi="Times New Roman"/>
          <w:sz w:val="24"/>
          <w:szCs w:val="24"/>
        </w:rPr>
        <w:t>статьей 99 Закона № 44-ФЗ «О контрактной системе в сфере закупок товаров, работ, услуг для обеспечения государственных и муниципальных нужд»,</w:t>
      </w:r>
      <w:r w:rsidR="0091561C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решением Совета депутатов ЗАТО города Заозерска Мурманской области от 05.03.2014 № 70-3150 «О реализации полномочий, установленных Федеральным законом от 05.04.2013 № 44-ФЗ «О контрактной системе в сфере закупок товаров, работ, услуг для обеспечения</w:t>
      </w:r>
      <w:r w:rsidR="0091561C" w:rsidRPr="0091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нужд» (в редакции решения Совета депутатов ЗАТО город Заозерск Мурманской области от 26.01.2016 № 32-3382),</w:t>
      </w:r>
      <w:r w:rsid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61C">
        <w:rPr>
          <w:rFonts w:ascii="Times New Roman" w:hAnsi="Times New Roman"/>
          <w:sz w:val="24"/>
          <w:szCs w:val="24"/>
        </w:rPr>
        <w:t xml:space="preserve">подпунктом 1.2. пункта 1, подпункта 2.2. пункта 2  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постановления Администрации ЗАТО город Заозерск от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25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>.0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1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>.202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1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3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4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«Об определении уполномоченного органа по осуществлению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контроля в сфере закупок, связанным с реализацией положений Федерального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закона от 05.04.2013 № 44-ФЗ «О контрактной системе в сфере закупок товаров,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работ, услуг для обеспечения государственных и муниципальных нужд»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(в редакции постановления Администрации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 xml:space="preserve">ЗАТО город Заозерск от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28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.0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7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.202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540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)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»,</w:t>
      </w:r>
      <w:r w:rsidR="000C3396" w:rsidRPr="000C3396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0C3396" w:rsidRPr="00BF0F1F">
        <w:rPr>
          <w:rFonts w:ascii="Times New Roman" w:hAnsi="Times New Roman"/>
          <w:sz w:val="24"/>
          <w:szCs w:val="24"/>
        </w:rPr>
        <w:t>Устав</w:t>
      </w:r>
      <w:r w:rsidR="000C3396">
        <w:rPr>
          <w:rFonts w:ascii="Times New Roman" w:hAnsi="Times New Roman"/>
          <w:sz w:val="24"/>
          <w:szCs w:val="24"/>
        </w:rPr>
        <w:t>ом.</w:t>
      </w:r>
    </w:p>
    <w:p w14:paraId="38AF89B6" w14:textId="2E71A840" w:rsidR="007E18B4" w:rsidRPr="00CF6AC0" w:rsidRDefault="00E312DE" w:rsidP="007E18B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755EEC">
        <w:rPr>
          <w:rFonts w:ascii="Times New Roman" w:hAnsi="Times New Roman"/>
          <w:sz w:val="24"/>
          <w:szCs w:val="24"/>
        </w:rPr>
        <w:t xml:space="preserve">а основании </w:t>
      </w:r>
      <w:r w:rsidR="007E18B4">
        <w:rPr>
          <w:rFonts w:ascii="Times New Roman" w:hAnsi="Times New Roman"/>
          <w:sz w:val="24"/>
          <w:szCs w:val="24"/>
        </w:rPr>
        <w:t>П</w:t>
      </w:r>
      <w:r w:rsidR="007E18B4" w:rsidRPr="007E18B4">
        <w:rPr>
          <w:rFonts w:ascii="Times New Roman" w:hAnsi="Times New Roman"/>
          <w:sz w:val="24"/>
          <w:szCs w:val="24"/>
        </w:rPr>
        <w:t>лана проведения проверок Администрации ЗАТО город Заозерск при осуществлении контроля в сфере закупок товаров, работ, услуг предусмотренного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обеспечения муниципальных нужд на 2024 год, утвержденного постановлением Администрации ЗАТО город Заозерск от 29.12.2023 № 874,</w:t>
      </w:r>
      <w:r w:rsidR="007E18B4" w:rsidRPr="007E18B4">
        <w:t xml:space="preserve"> </w:t>
      </w:r>
      <w:r w:rsidR="007E18B4" w:rsidRPr="007E18B4">
        <w:rPr>
          <w:rFonts w:ascii="Times New Roman" w:hAnsi="Times New Roman"/>
          <w:sz w:val="24"/>
          <w:szCs w:val="24"/>
        </w:rPr>
        <w:t>распоряжения Администрации ЗАТО город Заозерск от 20.02.2024</w:t>
      </w:r>
      <w:r w:rsidR="007E18B4">
        <w:rPr>
          <w:rFonts w:ascii="Times New Roman" w:hAnsi="Times New Roman"/>
          <w:sz w:val="24"/>
          <w:szCs w:val="24"/>
        </w:rPr>
        <w:t xml:space="preserve"> </w:t>
      </w:r>
      <w:r w:rsidR="007E18B4" w:rsidRPr="007E18B4">
        <w:rPr>
          <w:rFonts w:ascii="Times New Roman" w:hAnsi="Times New Roman"/>
          <w:sz w:val="24"/>
          <w:szCs w:val="24"/>
        </w:rPr>
        <w:t>№ 19-р «О проведении плановой документарной проверки Муниципального казенного учреждения «Центр обеспечения функционирования органов местного самоуправления и муниципальных учреждений ЗАТО город Заозерск»</w:t>
      </w:r>
      <w:r w:rsidR="007E18B4">
        <w:rPr>
          <w:rFonts w:ascii="Times New Roman" w:hAnsi="Times New Roman"/>
          <w:sz w:val="24"/>
          <w:szCs w:val="24"/>
        </w:rPr>
        <w:t xml:space="preserve"> </w:t>
      </w:r>
      <w:r w:rsidR="007E18B4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с</w:t>
      </w:r>
      <w:r w:rsidR="007E18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18B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29</w:t>
      </w:r>
      <w:r w:rsidR="007E18B4">
        <w:rPr>
          <w:rFonts w:ascii="Times New Roman" w:hAnsi="Times New Roman"/>
          <w:sz w:val="24"/>
          <w:szCs w:val="24"/>
        </w:rPr>
        <w:t>.02.2024 по 14.03.2024</w:t>
      </w:r>
      <w:r w:rsidR="007E18B4">
        <w:rPr>
          <w:rFonts w:ascii="Times New Roman" w:hAnsi="Times New Roman"/>
          <w:sz w:val="24"/>
          <w:szCs w:val="24"/>
        </w:rPr>
        <w:t xml:space="preserve"> </w:t>
      </w:r>
      <w:r w:rsidR="007E18B4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7E18B4" w:rsidRPr="00114C33">
        <w:rPr>
          <w:rFonts w:ascii="Times New Roman" w:hAnsi="Times New Roman"/>
          <w:sz w:val="24"/>
          <w:szCs w:val="24"/>
        </w:rPr>
        <w:t>плановая документарная проверка в отношении</w:t>
      </w:r>
      <w:r w:rsidR="007E18B4">
        <w:rPr>
          <w:rFonts w:ascii="Times New Roman" w:hAnsi="Times New Roman"/>
          <w:sz w:val="24"/>
          <w:szCs w:val="24"/>
        </w:rPr>
        <w:t xml:space="preserve"> </w:t>
      </w:r>
      <w:r w:rsidR="007E18B4">
        <w:rPr>
          <w:rFonts w:ascii="Times New Roman" w:hAnsi="Times New Roman"/>
          <w:sz w:val="24"/>
          <w:szCs w:val="24"/>
        </w:rPr>
        <w:t xml:space="preserve">МКУ ЦОФ </w:t>
      </w:r>
      <w:r w:rsidR="007E18B4">
        <w:rPr>
          <w:rFonts w:ascii="Times New Roman" w:hAnsi="Times New Roman"/>
          <w:sz w:val="24"/>
          <w:szCs w:val="24"/>
        </w:rPr>
        <w:t xml:space="preserve">с целью </w:t>
      </w:r>
      <w:r w:rsidR="007E18B4">
        <w:rPr>
          <w:rFonts w:ascii="Times New Roman" w:eastAsia="Calibri" w:hAnsi="Times New Roman"/>
          <w:sz w:val="24"/>
          <w:szCs w:val="24"/>
        </w:rPr>
        <w:t xml:space="preserve">предупреждения и выявления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нужд. </w:t>
      </w:r>
    </w:p>
    <w:p w14:paraId="6A39201B" w14:textId="1CA4C27C" w:rsidR="002C648B" w:rsidRDefault="002C648B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bookmarkStart w:id="0" w:name="_Hlk126149295"/>
      <w:r w:rsidRPr="002C648B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По завершению плановой документарной проверки в отношении </w:t>
      </w:r>
      <w:r w:rsid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МКУ ЦОФ </w:t>
      </w:r>
      <w:r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был составлен 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АКТ № 1-ПП-М/2024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о результатах проведения плановой документарной проверки Муниципального казенного учреждения «Центр обеспечения функционирования органов местного самоуправления и муниципальных учреждений ЗАТО город Заозерск» по соблюдению требований законодательства в сфере закупок товаров, работ, услуг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для муниципальных нужд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="00CF6AC0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от 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18</w:t>
      </w:r>
      <w:r w:rsidR="00CF6AC0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.</w:t>
      </w:r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03</w:t>
      </w:r>
      <w:r w:rsidR="00CF6AC0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.202</w:t>
      </w:r>
      <w:bookmarkEnd w:id="0"/>
      <w:r w:rsidR="007E18B4" w:rsidRPr="007E18B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4</w:t>
      </w:r>
      <w:r w:rsidRPr="007E18B4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выявлены следующие </w:t>
      </w:r>
      <w:r w:rsidRPr="008D14F8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нарушения требований Федерального закона № 44-ФЗ и иных нормативных правовых актов о контрактной системе в сфере закупок товаров, работ, услуг для обеспечения государственных и муниципальных нужд:</w:t>
      </w:r>
    </w:p>
    <w:p w14:paraId="60B332B7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1. </w:t>
      </w:r>
      <w:r>
        <w:rPr>
          <w:rFonts w:ascii="Times New Roman" w:hAnsi="Times New Roman" w:cs="Times New Roman"/>
          <w:b/>
          <w:bCs/>
          <w:sz w:val="24"/>
          <w:szCs w:val="24"/>
        </w:rPr>
        <w:t>Ч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асти 3 статьи 103 Федерального закона № 44-ФЗ,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пункта 13 части 2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статьи 103 Федерального закона № 44-ФЗ </w:t>
      </w:r>
      <w:r w:rsidRPr="007E18B4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и</w:t>
      </w:r>
      <w:r w:rsidRPr="007E18B4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u w:val="single"/>
          <w:shd w:val="clear" w:color="auto" w:fill="FFFFFF"/>
          <w:lang w:eastAsia="ru-RU"/>
        </w:rPr>
        <w:t>нформация о приемке</w:t>
      </w:r>
      <w:r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по Договору ТКО от 16.06.2023 с реестровым номером 3511500036623000009 направлена на контроль в УФК по Мурманской области </w:t>
      </w:r>
      <w:r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shd w:val="clear" w:color="auto" w:fill="FFFFFF"/>
          <w:lang w:eastAsia="ru-RU"/>
        </w:rPr>
        <w:t>с нарушением установленного срока, а именно с приложением следующих документов:</w:t>
      </w:r>
    </w:p>
    <w:p w14:paraId="55AD7D35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lastRenderedPageBreak/>
        <w:t xml:space="preserve">- счет-фактура № 5/39407 от 31.08.2023 на сумму 1 152,21 рублей подписан 04.09.2023, таким образом необходимо было направить на контроль не позднее 05.09.2023, заказчиком – МКУ ЦОФ размещено 08.09.2023 с нарушением 3 (трех) рабочих дней. </w:t>
      </w:r>
    </w:p>
    <w:p w14:paraId="7BA93537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>- счет-фактура № 5/45263 от 30.09.2023 на сумму 1 152,21 рублей подписана 02.10.2023,</w:t>
      </w:r>
      <w:r>
        <w:t xml:space="preserve">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>таким образом необходимо было направить на контроль не позднее 03.10.2023, заказчиком – МКУ ЦОФ размещено 10.10.2023 с нарушением 5 (пяти) рабочих дней.</w:t>
      </w:r>
    </w:p>
    <w:p w14:paraId="256B6C74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Ненаправление,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поставщиков (подрядчиков, исполнителей), или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shd w:val="clear" w:color="auto" w:fill="FFFFFF"/>
          <w:lang w:eastAsia="ru-RU"/>
        </w:rPr>
        <w:t>непредставление,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shd w:val="clear" w:color="auto" w:fill="FFFFFF"/>
          <w:lang w:eastAsia="ru-RU"/>
        </w:rPr>
        <w:t>несвоевременное представление в федеральный орган исполнительной власти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, орган исполнительной власти субъекта Российской Федерации, орган местного самоуправления,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shd w:val="clear" w:color="auto" w:fill="FFFFFF"/>
          <w:lang w:eastAsia="ru-RU"/>
        </w:rPr>
        <w:t>уполномоченные на ведение реестра контрактов,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shd w:val="clear" w:color="auto" w:fill="FFFFFF"/>
          <w:lang w:eastAsia="ru-RU"/>
        </w:rPr>
        <w:t>заключенных заказчиками,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 реестра контрактов, содержащего сведения, составляющие государственную тайну,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shd w:val="clear" w:color="auto" w:fill="FFFFFF"/>
          <w:lang w:eastAsia="ru-RU"/>
        </w:rPr>
        <w:t xml:space="preserve">информации (сведений) и (или) документов, подлежащих включению в такие реестры контрактов, если направление, представление указанных информации (сведений) и (или) документов являются обязательными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 xml:space="preserve">в соответствии с законодательством Российской Федерации о контрактной системе в сфере закупок,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u w:val="single"/>
          <w:shd w:val="clear" w:color="auto" w:fill="FFFFFF"/>
          <w:lang w:eastAsia="ru-RU"/>
        </w:rPr>
        <w:t xml:space="preserve">или представление, направление недостоверной информации (сведений) и (или) документов, содержащих недостоверную информацию,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shd w:val="clear" w:color="auto" w:fill="FFFFFF"/>
          <w:lang w:eastAsia="ru-RU"/>
        </w:rPr>
        <w:t>содержит признаки  состава административного правонарушения, предусмотренного частью 2 статьи 7.31 Кодекса Российской Федерации об административных правонарушениях и влечет наложение административного штрафа на должностных лиц в размере двадцати тысяч рублей.</w:t>
      </w:r>
    </w:p>
    <w:p w14:paraId="779B98BC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 Материалы</w:t>
      </w:r>
      <w: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плановой документарной проверки передать в </w:t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Комитет государственного и финансового контроля Мурманской области для рассмотрения вопроса о возбуждении дела об административном правонарушении по выявленному в пункте 1 нарушению.</w:t>
      </w:r>
    </w:p>
    <w:p w14:paraId="273F54C4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3.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 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Другие меры по устранению нарушений законодательства о контрактной системе: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43A3AF68" w14:textId="77777777" w:rsidR="007E18B4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3.1. Рекомендовать Комиссии по осуществлению закупок своевременно повышать квалификацию по закупкам не реже чем раз в три года. </w:t>
      </w:r>
    </w:p>
    <w:p w14:paraId="5CDD0B05" w14:textId="77777777" w:rsidR="007E18B4" w:rsidRPr="008D14F8" w:rsidRDefault="007E18B4" w:rsidP="007E18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</w:p>
    <w:p w14:paraId="25418C85" w14:textId="77777777" w:rsidR="00800C71" w:rsidRDefault="00800C71" w:rsidP="00800C7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sectPr w:rsidR="00800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4F"/>
    <w:rsid w:val="000C3396"/>
    <w:rsid w:val="00114C33"/>
    <w:rsid w:val="00186680"/>
    <w:rsid w:val="001C5F7E"/>
    <w:rsid w:val="002C648B"/>
    <w:rsid w:val="006330AB"/>
    <w:rsid w:val="00664166"/>
    <w:rsid w:val="007E18B4"/>
    <w:rsid w:val="00800C71"/>
    <w:rsid w:val="008D14F8"/>
    <w:rsid w:val="00905328"/>
    <w:rsid w:val="0091561C"/>
    <w:rsid w:val="009C5799"/>
    <w:rsid w:val="00B344DA"/>
    <w:rsid w:val="00CF0E80"/>
    <w:rsid w:val="00CF4D18"/>
    <w:rsid w:val="00CF6AC0"/>
    <w:rsid w:val="00E312DE"/>
    <w:rsid w:val="00F8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F06A"/>
  <w15:chartTrackingRefBased/>
  <w15:docId w15:val="{150AC39F-A2AA-41C1-9F3A-1192BF01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48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F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2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8</cp:revision>
  <dcterms:created xsi:type="dcterms:W3CDTF">2023-03-07T07:25:00Z</dcterms:created>
  <dcterms:modified xsi:type="dcterms:W3CDTF">2024-05-29T08:50:00Z</dcterms:modified>
</cp:coreProperties>
</file>