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BC" w:rsidRDefault="00782354" w:rsidP="00D17DB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Утвержден</w:t>
      </w:r>
      <w:r w:rsidR="00D17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DBC" w:rsidRDefault="00D17DBC" w:rsidP="00D17DB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П</w:t>
      </w:r>
      <w:r w:rsidR="00782354" w:rsidRPr="00953EDB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="00782354" w:rsidRPr="00953EDB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782354" w:rsidRPr="00953EDB" w:rsidRDefault="00782354" w:rsidP="00D17DB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ЗАТО город Заозерск</w:t>
      </w: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 xml:space="preserve">от </w:t>
      </w:r>
      <w:r w:rsidR="00953EDB">
        <w:rPr>
          <w:rFonts w:ascii="Times New Roman" w:hAnsi="Times New Roman" w:cs="Times New Roman"/>
          <w:sz w:val="28"/>
          <w:szCs w:val="28"/>
        </w:rPr>
        <w:t>____________</w:t>
      </w:r>
      <w:r w:rsidRPr="00953EDB">
        <w:rPr>
          <w:rFonts w:ascii="Times New Roman" w:hAnsi="Times New Roman" w:cs="Times New Roman"/>
          <w:sz w:val="28"/>
          <w:szCs w:val="28"/>
        </w:rPr>
        <w:t xml:space="preserve"> 201</w:t>
      </w:r>
      <w:r w:rsidR="00953EDB">
        <w:rPr>
          <w:rFonts w:ascii="Times New Roman" w:hAnsi="Times New Roman" w:cs="Times New Roman"/>
          <w:sz w:val="28"/>
          <w:szCs w:val="28"/>
        </w:rPr>
        <w:t>7</w:t>
      </w:r>
      <w:r w:rsidRPr="00953EDB">
        <w:rPr>
          <w:rFonts w:ascii="Times New Roman" w:hAnsi="Times New Roman" w:cs="Times New Roman"/>
          <w:sz w:val="28"/>
          <w:szCs w:val="28"/>
        </w:rPr>
        <w:t xml:space="preserve"> г. N </w:t>
      </w:r>
      <w:r w:rsidR="00953EDB">
        <w:rPr>
          <w:rFonts w:ascii="Times New Roman" w:hAnsi="Times New Roman" w:cs="Times New Roman"/>
          <w:sz w:val="28"/>
          <w:szCs w:val="28"/>
        </w:rPr>
        <w:t>______</w:t>
      </w: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2354" w:rsidRPr="00953EDB" w:rsidRDefault="00953EDB" w:rsidP="00953E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33"/>
      <w:bookmarkEnd w:id="0"/>
      <w:r w:rsidRPr="00953EDB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782354" w:rsidRPr="00953EDB" w:rsidRDefault="00953EDB" w:rsidP="00953E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53EDB">
        <w:rPr>
          <w:rFonts w:ascii="Times New Roman" w:hAnsi="Times New Roman" w:cs="Times New Roman"/>
          <w:b/>
          <w:sz w:val="28"/>
          <w:szCs w:val="28"/>
        </w:rPr>
        <w:t>риема и рассмотрения обращений потребителей</w:t>
      </w:r>
    </w:p>
    <w:p w:rsidR="00953EDB" w:rsidRPr="00953EDB" w:rsidRDefault="00953EDB" w:rsidP="00953E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EDB">
        <w:rPr>
          <w:rFonts w:ascii="Times New Roman" w:hAnsi="Times New Roman" w:cs="Times New Roman"/>
          <w:b/>
          <w:sz w:val="28"/>
          <w:szCs w:val="28"/>
        </w:rPr>
        <w:t xml:space="preserve">по вопросам надежности теплоснабжения </w:t>
      </w:r>
    </w:p>
    <w:p w:rsidR="00953EDB" w:rsidRPr="00953EDB" w:rsidRDefault="00953EDB" w:rsidP="00953E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b/>
          <w:sz w:val="28"/>
          <w:szCs w:val="28"/>
        </w:rPr>
        <w:t>в Администрации ЗАТО город Заозерск</w:t>
      </w: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 xml:space="preserve">1. Настоящий порядок приема и рассмотрения обращений потребителей по вопросам надежности теплоснабжения в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Pr="00953EDB">
        <w:rPr>
          <w:rFonts w:ascii="Times New Roman" w:hAnsi="Times New Roman" w:cs="Times New Roman"/>
          <w:sz w:val="28"/>
          <w:szCs w:val="28"/>
        </w:rPr>
        <w:t xml:space="preserve">дминистрации ЗАТО город Заозерск (далее - Порядок) разработан в целях реализации </w:t>
      </w:r>
      <w:hyperlink r:id="rId4" w:history="1">
        <w:r w:rsidRPr="00A00453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953ED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08.08.2012 N 808 "Об организации теплоснабжения в Российской Федерации и о внесении изменений в некоторые акты правительства Российской Федерации", </w:t>
      </w:r>
      <w:r w:rsidR="00A00453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ЗАТО город Заозерск от 27.09.2017 № 531 «О наделении статусом единой теплоснабжающей организацией на территории ЗАТО город Заозерск», </w:t>
      </w:r>
      <w:r w:rsidRPr="00953EDB">
        <w:rPr>
          <w:rFonts w:ascii="Times New Roman" w:hAnsi="Times New Roman" w:cs="Times New Roman"/>
          <w:sz w:val="28"/>
          <w:szCs w:val="28"/>
        </w:rPr>
        <w:t xml:space="preserve">а также в целях оперативного рассмотрения обращений потребителей по вопросам надежности теплоснабжения, поступивших в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Pr="00953EDB">
        <w:rPr>
          <w:rFonts w:ascii="Times New Roman" w:hAnsi="Times New Roman" w:cs="Times New Roman"/>
          <w:sz w:val="28"/>
          <w:szCs w:val="28"/>
        </w:rPr>
        <w:t>дминистрацию ЗАТО город Заозерск.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2. Обращения юридических лиц принимаются к рассмотрению при наличии заключенного договора теплоснабжения, обращения потребителей-граждан принимаются к рассмотрению независимо от наличия заключенного в письменной форме договора теплоснабжения.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 xml:space="preserve">3. Обращения могут подаваться потребителями в письменной форме в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Pr="00953EDB">
        <w:rPr>
          <w:rFonts w:ascii="Times New Roman" w:hAnsi="Times New Roman" w:cs="Times New Roman"/>
          <w:sz w:val="28"/>
          <w:szCs w:val="28"/>
        </w:rPr>
        <w:t>дминистрацию ЗАТО город Заозерск по адресу: 184310, ЗАТО город Заозерск, переулок Школьный, дом 1, а в течение отопительного периода - в устной форме, в том числе по телефону: 3-14-77.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 xml:space="preserve">4. Обращение регистрируется оперативным дежурным ЕДДС в журнале жалоб (обращений) потребителей по вопросам надежности теплоснабжения (далее - журнал), а при обращении в письменной форме в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Pr="00953EDB">
        <w:rPr>
          <w:rFonts w:ascii="Times New Roman" w:hAnsi="Times New Roman" w:cs="Times New Roman"/>
          <w:sz w:val="28"/>
          <w:szCs w:val="28"/>
        </w:rPr>
        <w:t>дминистрацию ЗАТО город Заозерск оно регистрируется в журнале учета обращений граждан специалистом</w:t>
      </w:r>
      <w:r w:rsidR="00236E54">
        <w:rPr>
          <w:rFonts w:ascii="Times New Roman" w:hAnsi="Times New Roman" w:cs="Times New Roman"/>
          <w:sz w:val="28"/>
          <w:szCs w:val="28"/>
        </w:rPr>
        <w:t xml:space="preserve"> по </w:t>
      </w:r>
      <w:r w:rsidRPr="00953EDB">
        <w:rPr>
          <w:rFonts w:ascii="Times New Roman" w:hAnsi="Times New Roman" w:cs="Times New Roman"/>
          <w:sz w:val="28"/>
          <w:szCs w:val="28"/>
        </w:rPr>
        <w:t xml:space="preserve"> работе с обращениями граждан и передается незамедлительно </w:t>
      </w:r>
      <w:r w:rsidR="00564FC8">
        <w:rPr>
          <w:rFonts w:ascii="Times New Roman" w:hAnsi="Times New Roman" w:cs="Times New Roman"/>
          <w:sz w:val="28"/>
          <w:szCs w:val="28"/>
        </w:rPr>
        <w:t>п</w:t>
      </w:r>
      <w:r w:rsidRPr="00953EDB">
        <w:rPr>
          <w:rFonts w:ascii="Times New Roman" w:hAnsi="Times New Roman" w:cs="Times New Roman"/>
          <w:sz w:val="28"/>
          <w:szCs w:val="28"/>
        </w:rPr>
        <w:t xml:space="preserve">ервому заместителю Главы </w:t>
      </w:r>
      <w:r w:rsidR="00564FC8">
        <w:rPr>
          <w:rFonts w:ascii="Times New Roman" w:hAnsi="Times New Roman" w:cs="Times New Roman"/>
          <w:sz w:val="28"/>
          <w:szCs w:val="28"/>
        </w:rPr>
        <w:t>А</w:t>
      </w:r>
      <w:r w:rsidRPr="00953ED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64FC8">
        <w:rPr>
          <w:rFonts w:ascii="Times New Roman" w:hAnsi="Times New Roman" w:cs="Times New Roman"/>
          <w:sz w:val="28"/>
          <w:szCs w:val="28"/>
        </w:rPr>
        <w:t xml:space="preserve">– начальнику Управления экономического развития, жилищно-коммунального хозяйства и муниципального </w:t>
      </w:r>
      <w:r w:rsidR="00F65F2A">
        <w:rPr>
          <w:rFonts w:ascii="Times New Roman" w:hAnsi="Times New Roman" w:cs="Times New Roman"/>
          <w:sz w:val="28"/>
          <w:szCs w:val="28"/>
        </w:rPr>
        <w:t>имущества</w:t>
      </w:r>
      <w:r w:rsidR="00564FC8">
        <w:rPr>
          <w:rFonts w:ascii="Times New Roman" w:hAnsi="Times New Roman" w:cs="Times New Roman"/>
          <w:sz w:val="28"/>
          <w:szCs w:val="28"/>
        </w:rPr>
        <w:t xml:space="preserve"> </w:t>
      </w:r>
      <w:r w:rsidRPr="00953EDB">
        <w:rPr>
          <w:rFonts w:ascii="Times New Roman" w:hAnsi="Times New Roman" w:cs="Times New Roman"/>
          <w:sz w:val="28"/>
          <w:szCs w:val="28"/>
        </w:rPr>
        <w:t>ЗАТО город Заозерск или лицу, его замещающему, для рассмотрения.</w:t>
      </w:r>
    </w:p>
    <w:p w:rsidR="00953EDB" w:rsidRPr="00732F20" w:rsidRDefault="00782354" w:rsidP="00953E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 xml:space="preserve">5. </w:t>
      </w:r>
      <w:r w:rsidR="00953EDB" w:rsidRPr="00732F20">
        <w:rPr>
          <w:rFonts w:ascii="Times New Roman" w:hAnsi="Times New Roman"/>
          <w:sz w:val="28"/>
          <w:szCs w:val="28"/>
        </w:rPr>
        <w:t xml:space="preserve">Должностные лица, осуществляющие рассмотрение обращений потребителей по вопросам надежности теплоснабжения (далее </w:t>
      </w:r>
      <w:r w:rsidR="00F65F2A">
        <w:rPr>
          <w:rFonts w:ascii="Times New Roman" w:hAnsi="Times New Roman"/>
          <w:sz w:val="28"/>
          <w:szCs w:val="28"/>
        </w:rPr>
        <w:t xml:space="preserve">по тексту </w:t>
      </w:r>
      <w:r w:rsidR="00953EDB" w:rsidRPr="00732F20">
        <w:rPr>
          <w:rFonts w:ascii="Times New Roman" w:hAnsi="Times New Roman"/>
          <w:sz w:val="28"/>
          <w:szCs w:val="28"/>
        </w:rPr>
        <w:t>- ответственные должностные лица), после регистрации обращения обязаны:</w:t>
      </w:r>
    </w:p>
    <w:p w:rsidR="00953EDB" w:rsidRPr="00732F20" w:rsidRDefault="00564FC8" w:rsidP="00953E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О</w:t>
      </w:r>
      <w:r w:rsidR="00953EDB" w:rsidRPr="00732F20">
        <w:rPr>
          <w:rFonts w:ascii="Times New Roman" w:hAnsi="Times New Roman"/>
          <w:sz w:val="28"/>
          <w:szCs w:val="28"/>
        </w:rPr>
        <w:t>пределить характер обращения (при необходимости уточнить его у потребителя);</w:t>
      </w:r>
    </w:p>
    <w:p w:rsidR="00953EDB" w:rsidRPr="00732F20" w:rsidRDefault="00564FC8" w:rsidP="00953E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П</w:t>
      </w:r>
      <w:r w:rsidR="00953EDB" w:rsidRPr="00732F20">
        <w:rPr>
          <w:rFonts w:ascii="Times New Roman" w:hAnsi="Times New Roman"/>
          <w:sz w:val="28"/>
          <w:szCs w:val="28"/>
        </w:rPr>
        <w:t>роверить достоверность представленных потребителем документов, подтверждающих факты, изложенные в его обращении;</w:t>
      </w:r>
    </w:p>
    <w:p w:rsidR="00953EDB" w:rsidRPr="00732F20" w:rsidRDefault="00564FC8" w:rsidP="00953E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5.3. В</w:t>
      </w:r>
      <w:r w:rsidR="00953EDB" w:rsidRPr="00732F20">
        <w:rPr>
          <w:rFonts w:ascii="Times New Roman" w:hAnsi="Times New Roman"/>
          <w:sz w:val="28"/>
          <w:szCs w:val="28"/>
        </w:rPr>
        <w:t xml:space="preserve"> течение 2 рабочих дней (в течение 3 часов - в отопительный период) с момента регистрации обращения направить его копию (уведомить) в теплоснабжающую (теплосетевую) организацию и направить запрос о возможных технических причинах отклонения параметров надежности теплоснабжения, при этом дату отправки запроса зарегистрировать в журнале регистрации жалоб (обращений).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6. Теплоснабжающая (теплосетевая) организация обязана ответить на запрос ответственного должностного лица в течение 3 дней (в течение 3 часов в отопительный период) со времени получения. В случае неполучения ответа на запрос в указанный срок должностное лицо органа местного самоуправления в течение 3 часов информирует об этом органы прокуратуры.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7. После получения ответа от теплоснабжающей (теплосетевой) организации ответственное должностное лицо в течение 3 дней (в течение 6 часов в отопительный период) обязано: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совместно с теплоснабжающей (теплосетевой) организацией определить причины нарушения параметров надежности теплоснабжения;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установить, имеются ли подобные обращения (жалобы) от других потребителей, теплоснабжение которых осуществляется с использованием тех же объектов;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проверить наличие подобных обращений в прошлом по данным объектам;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при необходимости провести выездную проверку обоснованности обращений потребителей;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при подтверждении фактов, изложенных в обращениях потребителей, вынести теплоснабжающей (теплосетевой) организации предписание о немедленном устранении причин ухудшения параметров теплоснабжения с указанием сроков проведения этих мероприятий.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8. Ответ на обращение потребителя должен быть представлен в течение 5 рабочих дней (в течение 24 часов в отопительный период) с момента его поступления. Дата и время отправки должны быть отмечены в журнале регистрации жалоб (обращений).</w:t>
      </w:r>
    </w:p>
    <w:p w:rsid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9. Должностное лицо органа местного самоуправления обязано проконтролировать исполнение предписания теплоснабжающей (теплосетевой) организацией.</w:t>
      </w: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3EDB">
        <w:rPr>
          <w:rFonts w:ascii="Times New Roman" w:hAnsi="Times New Roman" w:cs="Times New Roman"/>
          <w:sz w:val="28"/>
          <w:szCs w:val="28"/>
        </w:rPr>
        <w:t>10. Теплоснабжающая (теплосетевая) организация вправе обжаловать вынесенное предписание</w:t>
      </w:r>
      <w:r w:rsidR="00953EDB" w:rsidRPr="00953EDB">
        <w:rPr>
          <w:rFonts w:ascii="Times New Roman" w:hAnsi="Times New Roman"/>
          <w:sz w:val="28"/>
          <w:szCs w:val="28"/>
        </w:rPr>
        <w:t xml:space="preserve"> </w:t>
      </w:r>
      <w:r w:rsidR="00953EDB">
        <w:rPr>
          <w:rFonts w:ascii="Times New Roman" w:hAnsi="Times New Roman"/>
          <w:sz w:val="28"/>
          <w:szCs w:val="28"/>
        </w:rPr>
        <w:t>в судебном порядке</w:t>
      </w:r>
      <w:r w:rsidRPr="00953EDB">
        <w:rPr>
          <w:rFonts w:ascii="Times New Roman" w:hAnsi="Times New Roman" w:cs="Times New Roman"/>
          <w:sz w:val="28"/>
          <w:szCs w:val="28"/>
        </w:rPr>
        <w:t>.</w:t>
      </w: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2354" w:rsidRPr="00953EDB" w:rsidRDefault="00782354" w:rsidP="00953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BFD" w:rsidRPr="00953EDB" w:rsidRDefault="00216BFD" w:rsidP="00953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16BFD" w:rsidRPr="00953EDB" w:rsidSect="00100E80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82354"/>
    <w:rsid w:val="000D193C"/>
    <w:rsid w:val="00100E80"/>
    <w:rsid w:val="00216BFD"/>
    <w:rsid w:val="00236E54"/>
    <w:rsid w:val="00410F8A"/>
    <w:rsid w:val="00517F51"/>
    <w:rsid w:val="00564FC8"/>
    <w:rsid w:val="00727A87"/>
    <w:rsid w:val="00782354"/>
    <w:rsid w:val="00875F8A"/>
    <w:rsid w:val="00953EDB"/>
    <w:rsid w:val="009902BD"/>
    <w:rsid w:val="00A00453"/>
    <w:rsid w:val="00BD0DD5"/>
    <w:rsid w:val="00D17DBC"/>
    <w:rsid w:val="00D86AB6"/>
    <w:rsid w:val="00F65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6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0B838602397365D96A7BD366710C0B1E879B8D48B5A8C165B3AFC621C2990F9EA3C928EC2098BFFGBg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org-lykova</dc:creator>
  <cp:keywords/>
  <dc:description/>
  <cp:lastModifiedBy>adm-ashrafi</cp:lastModifiedBy>
  <cp:revision>2</cp:revision>
  <cp:lastPrinted>2017-12-25T09:30:00Z</cp:lastPrinted>
  <dcterms:created xsi:type="dcterms:W3CDTF">2017-12-28T06:56:00Z</dcterms:created>
  <dcterms:modified xsi:type="dcterms:W3CDTF">2017-12-28T06:56:00Z</dcterms:modified>
</cp:coreProperties>
</file>